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0D797D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</w:t>
      </w:r>
      <w:r w:rsidRPr="000D797D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é prohlášení o splnění požadovaných technických parametrů</w:t>
      </w:r>
    </w:p>
    <w:p w14:paraId="4EF49367" w14:textId="77777777" w:rsidR="00477F47" w:rsidRPr="000D797D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0D797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3A0679F" w14:textId="6E9E6872" w:rsidR="0023569C" w:rsidRPr="00872465" w:rsidRDefault="00477F47" w:rsidP="0023569C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permStart w:id="1052133685" w:edGrp="everyone"/>
      <w:r w:rsidRPr="000D797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="0023569C" w:rsidRPr="0023569C">
        <w:rPr>
          <w:b/>
          <w:sz w:val="18"/>
          <w:szCs w:val="18"/>
        </w:rPr>
        <w:t xml:space="preserve"> </w:t>
      </w:r>
      <w:r w:rsidR="0023569C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09904729"/>
          <w:placeholder>
            <w:docPart w:val="B8CB0CE716E34108A151B869D20BE8FD"/>
          </w:placeholder>
          <w:showingPlcHdr/>
        </w:sdtPr>
        <w:sdtContent>
          <w:r w:rsidR="0023569C"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7BB41E5E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218204042"/>
          <w:placeholder>
            <w:docPart w:val="B8CB0CE716E34108A151B869D20BE8FD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47FDF3A9" w14:textId="77777777" w:rsidR="0023569C" w:rsidRPr="00872465" w:rsidRDefault="0023569C" w:rsidP="0023569C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-1748096634"/>
          <w:placeholder>
            <w:docPart w:val="B8CB0CE716E34108A151B869D20BE8FD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 w14:paraId="215821A5" w14:textId="74796971" w:rsidR="005069BE" w:rsidRDefault="0023569C" w:rsidP="00C4670A">
      <w:pPr>
        <w:widowControl w:val="0"/>
        <w:autoSpaceDE w:val="0"/>
        <w:spacing w:after="120" w:line="278" w:lineRule="exact"/>
        <w:jc w:val="both"/>
        <w:outlineLvl w:val="0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sdt>
        <w:sdtPr>
          <w:rPr>
            <w:sz w:val="18"/>
            <w:szCs w:val="18"/>
          </w:rPr>
          <w:id w:val="1475417797"/>
          <w:placeholder>
            <w:docPart w:val="B8CB0CE716E34108A151B869D20BE8FD"/>
          </w:placeholder>
          <w:showingPlcHdr/>
        </w:sdtPr>
        <w:sdtContent>
          <w:r w:rsidRPr="00872465">
            <w:rPr>
              <w:rStyle w:val="Zstupntext"/>
              <w:sz w:val="18"/>
              <w:szCs w:val="18"/>
            </w:rPr>
            <w:t>Klikněte sem a zadejte text.</w:t>
          </w:r>
        </w:sdtContent>
      </w:sdt>
    </w:p>
    <w:permEnd w:id="1052133685"/>
    <w:p w14:paraId="521B3F5A" w14:textId="77777777" w:rsidR="0023569C" w:rsidRPr="000D797D" w:rsidRDefault="0023569C" w:rsidP="0023569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5561091" w:rsidR="00AF58C3" w:rsidRPr="000D797D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D797D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0D797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0221F" w:rsidRPr="000D797D">
        <w:rPr>
          <w:rFonts w:eastAsia="Times New Roman" w:cs="Times New Roman"/>
          <w:b/>
          <w:sz w:val="18"/>
          <w:szCs w:val="18"/>
          <w:lang w:eastAsia="cs-CZ"/>
        </w:rPr>
        <w:t xml:space="preserve">Nákup mobilní čerpací stanice na </w:t>
      </w:r>
      <w:proofErr w:type="spellStart"/>
      <w:r w:rsidR="0070221F" w:rsidRPr="000D797D">
        <w:rPr>
          <w:rFonts w:eastAsia="Times New Roman" w:cs="Times New Roman"/>
          <w:b/>
          <w:sz w:val="18"/>
          <w:szCs w:val="18"/>
          <w:lang w:eastAsia="cs-CZ"/>
        </w:rPr>
        <w:t>AdBlue</w:t>
      </w:r>
      <w:proofErr w:type="spellEnd"/>
      <w:r w:rsidR="0070221F" w:rsidRPr="000D797D">
        <w:rPr>
          <w:rFonts w:eastAsia="Times New Roman" w:cs="Times New Roman"/>
          <w:b/>
          <w:sz w:val="18"/>
          <w:szCs w:val="18"/>
          <w:lang w:eastAsia="cs-CZ"/>
        </w:rPr>
        <w:t xml:space="preserve"> pro OŘ PHA 2025</w:t>
      </w:r>
      <w:r w:rsidRPr="000D797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D797D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s názvem Technická specifikace Výzvy k podání nabídky. </w:t>
      </w:r>
    </w:p>
    <w:p w14:paraId="47ED7D9E" w14:textId="4D0F68EB" w:rsidR="003927C3" w:rsidRPr="000D797D" w:rsidRDefault="003927C3"/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0D797D" w:rsidRPr="000D797D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0D797D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permStart w:id="1790321958" w:edGrp="everyone" w:colFirst="2" w:colLast="2"/>
            <w:permStart w:id="452992639" w:edGrp="everyone" w:colFirst="3" w:colLast="3"/>
            <w:r w:rsidRPr="000D797D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Výrobce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0D797D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0D797D">
              <w:rPr>
                <w:rFonts w:cs="Arial"/>
                <w:sz w:val="16"/>
                <w:szCs w:val="16"/>
                <w:highlight w:val="yellow"/>
              </w:rPr>
              <w:t>(typ, označení) *</w:t>
            </w:r>
          </w:p>
        </w:tc>
      </w:tr>
      <w:permEnd w:id="1790321958"/>
      <w:permEnd w:id="452992639"/>
      <w:tr w:rsidR="000D797D" w:rsidRPr="000D797D" w14:paraId="5F7B9C68" w14:textId="77777777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0D797D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0D797D" w:rsidRPr="000D797D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3B8F482A" w:rsidR="003927C3" w:rsidRPr="000D797D" w:rsidRDefault="00480709" w:rsidP="00460C5A">
            <w:pPr>
              <w:rPr>
                <w:rFonts w:cs="Arial"/>
                <w:sz w:val="16"/>
                <w:szCs w:val="16"/>
              </w:rPr>
            </w:pPr>
            <w:permStart w:id="555025094" w:edGrp="everyone" w:colFirst="2" w:colLast="2"/>
            <w:permStart w:id="1795902177" w:edGrp="everyone" w:colFirst="3" w:colLast="3"/>
            <w:r w:rsidRPr="000D797D">
              <w:rPr>
                <w:rFonts w:cs="Arial"/>
                <w:sz w:val="16"/>
                <w:szCs w:val="16"/>
              </w:rPr>
              <w:t>Č</w:t>
            </w:r>
            <w:r w:rsidRPr="000D797D">
              <w:rPr>
                <w:rFonts w:cs="Arial"/>
                <w:sz w:val="16"/>
                <w:szCs w:val="16"/>
              </w:rPr>
              <w:t xml:space="preserve">erpací stanice na </w:t>
            </w:r>
            <w:proofErr w:type="spellStart"/>
            <w:r w:rsidRPr="000D797D">
              <w:rPr>
                <w:rFonts w:cs="Arial"/>
                <w:sz w:val="16"/>
                <w:szCs w:val="16"/>
              </w:rPr>
              <w:t>AdBlue</w:t>
            </w:r>
            <w:proofErr w:type="spellEnd"/>
          </w:p>
        </w:tc>
        <w:tc>
          <w:tcPr>
            <w:tcW w:w="4646" w:type="dxa"/>
            <w:hideMark/>
          </w:tcPr>
          <w:p w14:paraId="16D7FD7A" w14:textId="77777777" w:rsidR="00314A1B" w:rsidRPr="000D797D" w:rsidRDefault="00314A1B" w:rsidP="00BD5D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Dvouplášťová nádrž</w:t>
            </w:r>
            <w:r w:rsidRPr="000D797D">
              <w:rPr>
                <w:rFonts w:eastAsia="Verdana" w:cs="Arial"/>
                <w:sz w:val="14"/>
                <w:szCs w:val="14"/>
              </w:rPr>
              <w:t xml:space="preserve"> </w:t>
            </w:r>
          </w:p>
          <w:p w14:paraId="5C72AFBB" w14:textId="0FCA4B8A" w:rsidR="00557B20" w:rsidRPr="000D797D" w:rsidRDefault="00557B20" w:rsidP="00BD5D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difuzně těsná a UV stabiln</w:t>
            </w:r>
            <w:r w:rsidRPr="000D797D">
              <w:rPr>
                <w:rFonts w:eastAsia="Verdana" w:cs="Arial"/>
                <w:sz w:val="14"/>
                <w:szCs w:val="14"/>
              </w:rPr>
              <w:t>í</w:t>
            </w:r>
          </w:p>
          <w:p w14:paraId="56FA0770" w14:textId="7CA0527B" w:rsidR="00523067" w:rsidRPr="000D797D" w:rsidRDefault="00557B20" w:rsidP="00BD5D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obsah 1500 l</w:t>
            </w:r>
          </w:p>
          <w:p w14:paraId="7FA42823" w14:textId="3A70B850" w:rsidR="00523067" w:rsidRPr="000D797D" w:rsidRDefault="00D26435" w:rsidP="00BD5D72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vyrobena z materiálu PE-LLD </w:t>
            </w:r>
            <w:proofErr w:type="spellStart"/>
            <w:r w:rsidRPr="000D797D">
              <w:rPr>
                <w:rFonts w:eastAsia="Verdana" w:cs="Arial"/>
                <w:sz w:val="14"/>
                <w:szCs w:val="14"/>
              </w:rPr>
              <w:t>Lupolen</w:t>
            </w:r>
            <w:proofErr w:type="spellEnd"/>
            <w:r w:rsidRPr="000D797D">
              <w:rPr>
                <w:rFonts w:eastAsia="Verdana" w:cs="Arial"/>
                <w:sz w:val="14"/>
                <w:szCs w:val="14"/>
              </w:rPr>
              <w:t xml:space="preserve"> 4021 K RM</w:t>
            </w:r>
          </w:p>
        </w:tc>
        <w:tc>
          <w:tcPr>
            <w:tcW w:w="1498" w:type="dxa"/>
          </w:tcPr>
          <w:p w14:paraId="57A4BA67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D797D" w:rsidRPr="000D797D" w14:paraId="415182A8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18B56455" w14:textId="0AFEBB3A" w:rsidR="003927C3" w:rsidRPr="000D797D" w:rsidRDefault="00D26435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480657806" w:edGrp="everyone" w:colFirst="2" w:colLast="2"/>
            <w:permStart w:id="672412826" w:edGrp="everyone" w:colFirst="3" w:colLast="3"/>
            <w:permEnd w:id="555025094"/>
            <w:permEnd w:id="1795902177"/>
            <w:r w:rsidRPr="000D797D">
              <w:rPr>
                <w:rFonts w:cs="Arial"/>
                <w:sz w:val="16"/>
                <w:szCs w:val="16"/>
              </w:rPr>
              <w:t>Vybavení</w:t>
            </w:r>
          </w:p>
          <w:p w14:paraId="01D6C2EF" w14:textId="77777777" w:rsidR="003927C3" w:rsidRPr="000D797D" w:rsidRDefault="003927C3" w:rsidP="000A683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64E3E8DF" w14:textId="7AA2CDE1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plnícím potrubím G2' </w:t>
            </w:r>
          </w:p>
          <w:p w14:paraId="1669AAFA" w14:textId="55A54025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se spojkou cisternového vozu automaticky zavírající</w:t>
            </w:r>
          </w:p>
          <w:p w14:paraId="6ED0E4E0" w14:textId="7246F7FD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odvzdušňovacím a provzdušňovacím ventilem</w:t>
            </w:r>
          </w:p>
          <w:p w14:paraId="5EE95E15" w14:textId="727CE0F1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membránovým čerpadlem, integrovaným obtokem a</w:t>
            </w:r>
            <w:r w:rsidR="00BD5D72" w:rsidRPr="000D797D">
              <w:rPr>
                <w:rFonts w:eastAsia="Verdana" w:cs="Arial"/>
                <w:sz w:val="14"/>
                <w:szCs w:val="14"/>
              </w:rPr>
              <w:t> </w:t>
            </w:r>
            <w:r w:rsidRPr="000D797D">
              <w:rPr>
                <w:rFonts w:eastAsia="Verdana" w:cs="Arial"/>
                <w:sz w:val="14"/>
                <w:szCs w:val="14"/>
              </w:rPr>
              <w:t xml:space="preserve">vypínačem na montážní desce </w:t>
            </w:r>
          </w:p>
          <w:p w14:paraId="39CB3D72" w14:textId="4262FA0B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výdejní hadicí délky nejméně 19 m a hadicovou objímkou G 1' a kulovým kloubem </w:t>
            </w:r>
          </w:p>
          <w:p w14:paraId="450114E2" w14:textId="793549E6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regulací akumulačního tepla v horní části nádrže pomocí ventilátoru </w:t>
            </w:r>
          </w:p>
          <w:p w14:paraId="558AED1B" w14:textId="7E9CBDEE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chladicí a tepelně izolovanou vnitřní nádrží</w:t>
            </w:r>
          </w:p>
          <w:p w14:paraId="4DB6F7D4" w14:textId="561CEFC9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vytápěním vnitřní nádrže pomocí topného kabelu </w:t>
            </w:r>
          </w:p>
          <w:p w14:paraId="7F4E63BE" w14:textId="3D1E7AD7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vytápění</w:t>
            </w:r>
            <w:r w:rsidR="0010306B" w:rsidRPr="000D797D">
              <w:rPr>
                <w:rFonts w:eastAsia="Verdana" w:cs="Arial"/>
                <w:sz w:val="14"/>
                <w:szCs w:val="14"/>
              </w:rPr>
              <w:t>m</w:t>
            </w:r>
            <w:r w:rsidRPr="000D797D">
              <w:rPr>
                <w:rFonts w:eastAsia="Verdana" w:cs="Arial"/>
                <w:sz w:val="14"/>
                <w:szCs w:val="14"/>
              </w:rPr>
              <w:t xml:space="preserve"> čerpadlového prostoru a prostoru pro příslušenství</w:t>
            </w:r>
          </w:p>
          <w:p w14:paraId="7D556728" w14:textId="2FEA9782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automatickou čerpací pistolí na </w:t>
            </w:r>
            <w:proofErr w:type="spellStart"/>
            <w:r w:rsidRPr="000D797D">
              <w:rPr>
                <w:rFonts w:eastAsia="Verdana" w:cs="Arial"/>
                <w:sz w:val="14"/>
                <w:szCs w:val="14"/>
              </w:rPr>
              <w:t>AdBlue</w:t>
            </w:r>
            <w:proofErr w:type="spellEnd"/>
          </w:p>
          <w:p w14:paraId="5063628A" w14:textId="39185061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alarmem při úniku z nádrže </w:t>
            </w:r>
          </w:p>
          <w:p w14:paraId="0FC82F76" w14:textId="79F5CDCA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s počitadlem průtoku </w:t>
            </w:r>
          </w:p>
          <w:p w14:paraId="0DD187DB" w14:textId="144508AC" w:rsidR="00D26435" w:rsidRPr="000D797D" w:rsidRDefault="00D2643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indikátorem stavu naplnění</w:t>
            </w:r>
          </w:p>
          <w:p w14:paraId="3A5582B3" w14:textId="0881BD6E" w:rsidR="00D26435" w:rsidRPr="000D797D" w:rsidRDefault="00D26435" w:rsidP="00BD5D72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-8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průlezem ve vnitřní nádrži průměru minimálně 560 mm</w:t>
            </w:r>
          </w:p>
          <w:p w14:paraId="7D83D1F5" w14:textId="423ABC51" w:rsidR="00D26435" w:rsidRPr="000D797D" w:rsidRDefault="00D26435" w:rsidP="0080176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line="264" w:lineRule="auto"/>
              <w:ind w:left="4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rozměrem vstupních dveří š nejméně 700 x v nejméně 1500 (mm)</w:t>
            </w:r>
          </w:p>
          <w:p w14:paraId="5B390FCA" w14:textId="651AA79A" w:rsidR="003927C3" w:rsidRPr="000D797D" w:rsidRDefault="00D26435" w:rsidP="0080176F">
            <w:pPr>
              <w:numPr>
                <w:ilvl w:val="0"/>
                <w:numId w:val="4"/>
              </w:numPr>
              <w:tabs>
                <w:tab w:val="left" w:pos="1418"/>
              </w:tabs>
              <w:spacing w:after="60" w:line="264" w:lineRule="auto"/>
              <w:ind w:left="418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dveře uzamykatelné pomocí 2 zámků</w:t>
            </w:r>
            <w:r w:rsidRPr="000D797D">
              <w:rPr>
                <w:rFonts w:eastAsia="Verdana" w:cs="Arial"/>
                <w:sz w:val="14"/>
                <w:szCs w:val="14"/>
              </w:rPr>
              <w:t xml:space="preserve"> </w:t>
            </w:r>
          </w:p>
        </w:tc>
        <w:tc>
          <w:tcPr>
            <w:tcW w:w="1498" w:type="dxa"/>
          </w:tcPr>
          <w:p w14:paraId="371F93B9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0D797D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D77F45" w:rsidRPr="000D797D" w14:paraId="236F42FD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D540F2E" w14:textId="7A0B1165" w:rsidR="00D77F45" w:rsidRPr="000D797D" w:rsidRDefault="000D797D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985744983" w:edGrp="everyone" w:colFirst="2" w:colLast="2"/>
            <w:permStart w:id="1060318835" w:edGrp="everyone" w:colFirst="3" w:colLast="3"/>
            <w:permEnd w:id="480657806"/>
            <w:permEnd w:id="672412826"/>
            <w:r>
              <w:rPr>
                <w:rFonts w:cs="Arial"/>
                <w:sz w:val="16"/>
                <w:szCs w:val="16"/>
              </w:rPr>
              <w:t>Č</w:t>
            </w:r>
            <w:r w:rsidR="00D77F45" w:rsidRPr="000D797D">
              <w:rPr>
                <w:rFonts w:cs="Arial"/>
                <w:sz w:val="16"/>
                <w:szCs w:val="16"/>
              </w:rPr>
              <w:t>erpadlo</w:t>
            </w:r>
          </w:p>
        </w:tc>
        <w:tc>
          <w:tcPr>
            <w:tcW w:w="4646" w:type="dxa"/>
          </w:tcPr>
          <w:p w14:paraId="3481A3C8" w14:textId="77777777" w:rsidR="00D77F45" w:rsidRPr="000D797D" w:rsidRDefault="00D77F4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membránové, samonasávací, výtoku min. 35 (l/min), čerpacího tlaku max 2 (bar)</w:t>
            </w:r>
          </w:p>
          <w:p w14:paraId="6C7504D9" w14:textId="3F57AA77" w:rsidR="00D77F45" w:rsidRPr="000D797D" w:rsidRDefault="00D77F4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 xml:space="preserve">motor na 230 V, příkonem max 2 A, </w:t>
            </w:r>
          </w:p>
          <w:p w14:paraId="6047E6D3" w14:textId="4C12C1E5" w:rsidR="00D77F45" w:rsidRPr="000D797D" w:rsidRDefault="00D77F4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 tepelnou ochranou s automatickou obnovou</w:t>
            </w:r>
          </w:p>
          <w:p w14:paraId="416F1F5E" w14:textId="7EDFEA7D" w:rsidR="00D77F45" w:rsidRPr="000D797D" w:rsidRDefault="00D77F4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konstrukční typ pro nepřetržitý provoz</w:t>
            </w:r>
          </w:p>
          <w:p w14:paraId="5CD71CB8" w14:textId="491DC7A6" w:rsidR="00D77F45" w:rsidRPr="000D797D" w:rsidRDefault="00D77F4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třída krytí min IP66</w:t>
            </w:r>
          </w:p>
        </w:tc>
        <w:tc>
          <w:tcPr>
            <w:tcW w:w="1498" w:type="dxa"/>
          </w:tcPr>
          <w:p w14:paraId="4375A3D9" w14:textId="77777777" w:rsidR="00D77F45" w:rsidRPr="000D797D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1B8FFB" w14:textId="77777777" w:rsidR="00D77F45" w:rsidRPr="000D797D" w:rsidRDefault="00D77F4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227787" w:rsidRPr="000D797D" w14:paraId="73BCE566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04529A0" w14:textId="5A4E39B9" w:rsidR="00227787" w:rsidRPr="000D797D" w:rsidRDefault="00227787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979585490" w:edGrp="everyone" w:colFirst="2" w:colLast="2"/>
            <w:permStart w:id="1931292027" w:edGrp="everyone" w:colFirst="3" w:colLast="3"/>
            <w:permEnd w:id="985744983"/>
            <w:permEnd w:id="1060318835"/>
            <w:r w:rsidRPr="000D797D">
              <w:rPr>
                <w:rFonts w:cs="Arial"/>
                <w:sz w:val="16"/>
                <w:szCs w:val="16"/>
              </w:rPr>
              <w:t>Vytápění nádrže</w:t>
            </w:r>
          </w:p>
        </w:tc>
        <w:tc>
          <w:tcPr>
            <w:tcW w:w="4646" w:type="dxa"/>
          </w:tcPr>
          <w:p w14:paraId="76803443" w14:textId="77777777" w:rsidR="006A7368" w:rsidRPr="000D797D" w:rsidRDefault="006A736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samoregulační topný kabel, 230 V, příkon max 2 A, výkonu max 350 W</w:t>
            </w:r>
          </w:p>
          <w:p w14:paraId="2F61DC7C" w14:textId="2779A047" w:rsidR="006A7368" w:rsidRPr="000D797D" w:rsidRDefault="006A736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třída krytí min IP66, spínací teplota +5 °C</w:t>
            </w:r>
          </w:p>
          <w:p w14:paraId="185A9D3E" w14:textId="1786F0C9" w:rsidR="00227787" w:rsidRPr="000D797D" w:rsidRDefault="006A736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rozmezí teploty -40 / +85 °C</w:t>
            </w:r>
          </w:p>
        </w:tc>
        <w:tc>
          <w:tcPr>
            <w:tcW w:w="1498" w:type="dxa"/>
          </w:tcPr>
          <w:p w14:paraId="674F1D40" w14:textId="77777777" w:rsidR="00227787" w:rsidRPr="000D797D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1221643" w14:textId="77777777" w:rsidR="00227787" w:rsidRPr="000D797D" w:rsidRDefault="0022778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A7368" w:rsidRPr="000D797D" w14:paraId="3005C2F3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2BA804F0" w14:textId="716D75DE" w:rsidR="006A7368" w:rsidRPr="000D797D" w:rsidRDefault="006A7368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1610316803" w:edGrp="everyone" w:colFirst="2" w:colLast="2"/>
            <w:permStart w:id="1120107142" w:edGrp="everyone" w:colFirst="3" w:colLast="3"/>
            <w:permEnd w:id="979585490"/>
            <w:permEnd w:id="1931292027"/>
            <w:r w:rsidRPr="000D797D">
              <w:rPr>
                <w:rFonts w:cs="Arial"/>
                <w:sz w:val="16"/>
                <w:szCs w:val="16"/>
              </w:rPr>
              <w:t>Vytápění prostoru čerpadla</w:t>
            </w:r>
          </w:p>
        </w:tc>
        <w:tc>
          <w:tcPr>
            <w:tcW w:w="4646" w:type="dxa"/>
          </w:tcPr>
          <w:p w14:paraId="46CF41A1" w14:textId="77777777" w:rsidR="006A7368" w:rsidRPr="000D797D" w:rsidRDefault="006A736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topný odpor s ventilátorem, napětí 230 V, příkon max 3,5 A, výkon max 800 W</w:t>
            </w:r>
          </w:p>
          <w:p w14:paraId="67D22FAB" w14:textId="29272E49" w:rsidR="006A7368" w:rsidRPr="000D797D" w:rsidRDefault="006A736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lastRenderedPageBreak/>
              <w:t>třída krytí min IP20, spínací teplota +5 °C, množství vzduchu min 60 m3/hod</w:t>
            </w:r>
          </w:p>
        </w:tc>
        <w:tc>
          <w:tcPr>
            <w:tcW w:w="1498" w:type="dxa"/>
          </w:tcPr>
          <w:p w14:paraId="057BB414" w14:textId="77777777" w:rsidR="006A7368" w:rsidRPr="000D797D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5B80787" w14:textId="77777777" w:rsidR="006A7368" w:rsidRPr="000D797D" w:rsidRDefault="006A736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144FE7" w:rsidRPr="000D797D" w14:paraId="366F2E6F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76E4FCE8" w14:textId="1CD63DE2" w:rsidR="00144FE7" w:rsidRPr="000D797D" w:rsidRDefault="00144FE7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1212179794" w:edGrp="everyone" w:colFirst="2" w:colLast="2"/>
            <w:permStart w:id="1308654064" w:edGrp="everyone" w:colFirst="3" w:colLast="3"/>
            <w:permEnd w:id="1610316803"/>
            <w:permEnd w:id="1120107142"/>
            <w:r w:rsidRPr="000D797D">
              <w:rPr>
                <w:rFonts w:cs="Arial"/>
                <w:sz w:val="16"/>
                <w:szCs w:val="16"/>
              </w:rPr>
              <w:t>Větrání</w:t>
            </w:r>
          </w:p>
        </w:tc>
        <w:tc>
          <w:tcPr>
            <w:tcW w:w="4646" w:type="dxa"/>
          </w:tcPr>
          <w:p w14:paraId="492A2D17" w14:textId="77777777" w:rsidR="00144FE7" w:rsidRPr="000D797D" w:rsidRDefault="00144FE7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napětí 230 V, trvalý příkon max 0,2 A, výkon max 20 W, krytí min IP 54</w:t>
            </w:r>
          </w:p>
          <w:p w14:paraId="49C73788" w14:textId="51A58988" w:rsidR="00144FE7" w:rsidRPr="000D797D" w:rsidRDefault="00144FE7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rozmezí teploty -20/+60 °C, spínací teplota +28 °C, množství vzduchu min 80 m3/hod</w:t>
            </w:r>
          </w:p>
        </w:tc>
        <w:tc>
          <w:tcPr>
            <w:tcW w:w="1498" w:type="dxa"/>
          </w:tcPr>
          <w:p w14:paraId="7AAA41EE" w14:textId="77777777" w:rsidR="00144FE7" w:rsidRPr="000D797D" w:rsidRDefault="00144FE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0B04C62" w14:textId="77777777" w:rsidR="00144FE7" w:rsidRPr="000D797D" w:rsidRDefault="00144FE7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80176F" w:rsidRPr="000D797D" w14:paraId="1FE20CE7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3C39B7C1" w14:textId="6C64BDFA" w:rsidR="0080176F" w:rsidRPr="000D797D" w:rsidRDefault="0080176F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440345745" w:edGrp="everyone" w:colFirst="2" w:colLast="2"/>
            <w:permStart w:id="919343426" w:edGrp="everyone" w:colFirst="3" w:colLast="3"/>
            <w:permEnd w:id="1212179794"/>
            <w:permEnd w:id="1308654064"/>
            <w:r w:rsidRPr="000D797D">
              <w:rPr>
                <w:rFonts w:cs="Arial"/>
                <w:sz w:val="16"/>
                <w:szCs w:val="16"/>
              </w:rPr>
              <w:t>Ovládání topení a větrání</w:t>
            </w:r>
          </w:p>
        </w:tc>
        <w:tc>
          <w:tcPr>
            <w:tcW w:w="4646" w:type="dxa"/>
          </w:tcPr>
          <w:p w14:paraId="0D4B39C3" w14:textId="04FA3732" w:rsidR="0080176F" w:rsidRPr="000D797D" w:rsidRDefault="0080176F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prostorovým termostatem, napětí 230 V, příkon max 16</w:t>
            </w:r>
            <w:r w:rsidR="00F47E08" w:rsidRPr="000D797D">
              <w:rPr>
                <w:rFonts w:eastAsia="Verdana" w:cs="Arial"/>
                <w:sz w:val="14"/>
                <w:szCs w:val="14"/>
              </w:rPr>
              <w:t> </w:t>
            </w:r>
            <w:r w:rsidRPr="000D797D">
              <w:rPr>
                <w:rFonts w:eastAsia="Verdana" w:cs="Arial"/>
                <w:sz w:val="14"/>
                <w:szCs w:val="14"/>
              </w:rPr>
              <w:t>A, třída krytí min IP 66, rozmezí teploty -20/+50 °C</w:t>
            </w:r>
          </w:p>
        </w:tc>
        <w:tc>
          <w:tcPr>
            <w:tcW w:w="1498" w:type="dxa"/>
          </w:tcPr>
          <w:p w14:paraId="19F3AEBB" w14:textId="77777777" w:rsidR="0080176F" w:rsidRPr="000D797D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3482FAF3" w14:textId="77777777" w:rsidR="0080176F" w:rsidRPr="000D797D" w:rsidRDefault="0080176F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47E08" w:rsidRPr="000D797D" w14:paraId="197ADC35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7A937C05" w14:textId="78252FDC" w:rsidR="00F47E08" w:rsidRPr="000D797D" w:rsidRDefault="00F47E08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103637602" w:edGrp="everyone" w:colFirst="2" w:colLast="2"/>
            <w:permStart w:id="1682377163" w:edGrp="everyone" w:colFirst="3" w:colLast="3"/>
            <w:permEnd w:id="440345745"/>
            <w:permEnd w:id="919343426"/>
            <w:r w:rsidRPr="000D797D">
              <w:rPr>
                <w:rFonts w:cs="Arial"/>
                <w:sz w:val="16"/>
                <w:szCs w:val="16"/>
              </w:rPr>
              <w:t>Izolace</w:t>
            </w:r>
          </w:p>
        </w:tc>
        <w:tc>
          <w:tcPr>
            <w:tcW w:w="4646" w:type="dxa"/>
          </w:tcPr>
          <w:p w14:paraId="0709C714" w14:textId="3753A483" w:rsidR="00F47E08" w:rsidRPr="000D797D" w:rsidRDefault="00F47E0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materiál PUR (polyuretan), tloušťka min 20 mm</w:t>
            </w:r>
          </w:p>
        </w:tc>
        <w:tc>
          <w:tcPr>
            <w:tcW w:w="1498" w:type="dxa"/>
          </w:tcPr>
          <w:p w14:paraId="1D26F61A" w14:textId="77777777" w:rsidR="00F47E08" w:rsidRPr="000D797D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7ABC00E2" w14:textId="77777777" w:rsidR="00F47E08" w:rsidRPr="000D797D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47E08" w:rsidRPr="000D797D" w14:paraId="729BC88F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12B6E01B" w14:textId="3983766E" w:rsidR="00F47E08" w:rsidRPr="000D797D" w:rsidRDefault="00F47E08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409551329" w:edGrp="everyone" w:colFirst="2" w:colLast="2"/>
            <w:permStart w:id="879306054" w:edGrp="everyone" w:colFirst="3" w:colLast="3"/>
            <w:permEnd w:id="103637602"/>
            <w:permEnd w:id="1682377163"/>
            <w:r w:rsidRPr="000D797D">
              <w:rPr>
                <w:rFonts w:cs="Arial"/>
                <w:sz w:val="16"/>
                <w:szCs w:val="16"/>
              </w:rPr>
              <w:t>Rozměry</w:t>
            </w:r>
          </w:p>
        </w:tc>
        <w:tc>
          <w:tcPr>
            <w:tcW w:w="4646" w:type="dxa"/>
          </w:tcPr>
          <w:p w14:paraId="0CC0285B" w14:textId="6CCFD3CD" w:rsidR="00F47E08" w:rsidRPr="000D797D" w:rsidRDefault="00F47E08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1700 až 1800 x 1200 až 1300 x max. 2480 mm – (</w:t>
            </w:r>
            <w:proofErr w:type="spellStart"/>
            <w:r w:rsidRPr="000D797D">
              <w:rPr>
                <w:rFonts w:eastAsia="Verdana" w:cs="Arial"/>
                <w:sz w:val="14"/>
                <w:szCs w:val="14"/>
              </w:rPr>
              <w:t>DxŠxV</w:t>
            </w:r>
            <w:proofErr w:type="spellEnd"/>
            <w:r w:rsidRPr="000D797D">
              <w:rPr>
                <w:rFonts w:eastAsia="Verdana" w:cs="Arial"/>
                <w:sz w:val="14"/>
                <w:szCs w:val="14"/>
              </w:rPr>
              <w:t xml:space="preserve"> mm)</w:t>
            </w:r>
          </w:p>
        </w:tc>
        <w:tc>
          <w:tcPr>
            <w:tcW w:w="1498" w:type="dxa"/>
          </w:tcPr>
          <w:p w14:paraId="42D8D58B" w14:textId="77777777" w:rsidR="00F47E08" w:rsidRPr="000D797D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13850EF7" w14:textId="77777777" w:rsidR="00F47E08" w:rsidRPr="000D797D" w:rsidRDefault="00F47E0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73AC5" w:rsidRPr="000D797D" w14:paraId="13BCA1C8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14:paraId="693A3B22" w14:textId="0C40F810" w:rsidR="00073AC5" w:rsidRPr="000D797D" w:rsidRDefault="00073AC5" w:rsidP="00D26435">
            <w:pPr>
              <w:jc w:val="right"/>
              <w:rPr>
                <w:rFonts w:cs="Arial"/>
                <w:sz w:val="16"/>
                <w:szCs w:val="16"/>
              </w:rPr>
            </w:pPr>
            <w:permStart w:id="608850543" w:edGrp="everyone" w:colFirst="2" w:colLast="2"/>
            <w:permStart w:id="1678595063" w:edGrp="everyone" w:colFirst="3" w:colLast="3"/>
            <w:permEnd w:id="409551329"/>
            <w:permEnd w:id="879306054"/>
            <w:r w:rsidRPr="000D797D">
              <w:rPr>
                <w:rFonts w:cs="Arial"/>
                <w:sz w:val="16"/>
                <w:szCs w:val="16"/>
              </w:rPr>
              <w:t>Hmotnost</w:t>
            </w:r>
          </w:p>
        </w:tc>
        <w:tc>
          <w:tcPr>
            <w:tcW w:w="4646" w:type="dxa"/>
          </w:tcPr>
          <w:p w14:paraId="79FB7019" w14:textId="3094F6C4" w:rsidR="00073AC5" w:rsidRPr="000D797D" w:rsidRDefault="00073AC5" w:rsidP="00144FE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left="4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0D797D">
              <w:rPr>
                <w:rFonts w:eastAsia="Verdana" w:cs="Arial"/>
                <w:sz w:val="14"/>
                <w:szCs w:val="14"/>
              </w:rPr>
              <w:t>Max 270 kg</w:t>
            </w:r>
          </w:p>
        </w:tc>
        <w:tc>
          <w:tcPr>
            <w:tcW w:w="1498" w:type="dxa"/>
          </w:tcPr>
          <w:p w14:paraId="3E086CBD" w14:textId="77777777" w:rsidR="00073AC5" w:rsidRPr="000D797D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44059A9" w14:textId="77777777" w:rsidR="00073AC5" w:rsidRPr="000D797D" w:rsidRDefault="00073AC5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permEnd w:id="608850543"/>
      <w:permEnd w:id="1678595063"/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45E8EEEE" w:rsidR="006E3A77" w:rsidRPr="006E3A77" w:rsidRDefault="00D5783E" w:rsidP="00D5783E">
      <w:pPr>
        <w:jc w:val="both"/>
        <w:rPr>
          <w:sz w:val="18"/>
          <w:szCs w:val="18"/>
        </w:rPr>
      </w:pPr>
      <w:r w:rsidRPr="00D5783E">
        <w:rPr>
          <w:sz w:val="18"/>
          <w:szCs w:val="18"/>
        </w:rPr>
        <w:t>Při dodání zboží bude provedeno předvedení a proškolení jak na ovládání, tak na provádění běžné údržby</w:t>
      </w:r>
      <w:r w:rsidR="00FD62D7" w:rsidRPr="00D5783E">
        <w:rPr>
          <w:sz w:val="18"/>
          <w:szCs w:val="18"/>
        </w:rPr>
        <w:t>.</w:t>
      </w:r>
    </w:p>
    <w:sectPr w:rsidR="006E3A77" w:rsidRPr="006E3A77" w:rsidSect="00BE3D8A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7AE4FFF3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AE423C">
      <w:rPr>
        <w:rFonts w:eastAsia="Calibri" w:cstheme="minorHAnsi"/>
        <w:sz w:val="18"/>
        <w:szCs w:val="18"/>
        <w:lang w:eastAsia="cs-CZ"/>
      </w:rPr>
      <w:t>2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1"/>
  </w:num>
  <w:num w:numId="2" w16cid:durableId="897008087">
    <w:abstractNumId w:val="5"/>
  </w:num>
  <w:num w:numId="3" w16cid:durableId="1219560342">
    <w:abstractNumId w:val="2"/>
  </w:num>
  <w:num w:numId="4" w16cid:durableId="1253706123">
    <w:abstractNumId w:val="4"/>
  </w:num>
  <w:num w:numId="5" w16cid:durableId="1890680439">
    <w:abstractNumId w:val="3"/>
  </w:num>
  <w:num w:numId="6" w16cid:durableId="123428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vUO0V96QGeRUj4xqHEuJU62WmLZTO2Dd5+cqRR3atNKke06rNbq/SLle2UYlz/4gaPUqaOPdWP8zIPFhlPSGA==" w:salt="xRTepzxoMKFLHi4w2hWXs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3AC5"/>
    <w:rsid w:val="000801E5"/>
    <w:rsid w:val="000D797D"/>
    <w:rsid w:val="0010306B"/>
    <w:rsid w:val="00127826"/>
    <w:rsid w:val="00144FE7"/>
    <w:rsid w:val="00157882"/>
    <w:rsid w:val="001605C5"/>
    <w:rsid w:val="001B369D"/>
    <w:rsid w:val="00227787"/>
    <w:rsid w:val="0023569C"/>
    <w:rsid w:val="002E564C"/>
    <w:rsid w:val="00314A1B"/>
    <w:rsid w:val="0032329B"/>
    <w:rsid w:val="00326BFB"/>
    <w:rsid w:val="00343B16"/>
    <w:rsid w:val="003727EC"/>
    <w:rsid w:val="003927C3"/>
    <w:rsid w:val="003D7AB1"/>
    <w:rsid w:val="00460C5A"/>
    <w:rsid w:val="00477F47"/>
    <w:rsid w:val="00480709"/>
    <w:rsid w:val="004C69A3"/>
    <w:rsid w:val="005069BE"/>
    <w:rsid w:val="00523067"/>
    <w:rsid w:val="00557B20"/>
    <w:rsid w:val="005972FD"/>
    <w:rsid w:val="006A7368"/>
    <w:rsid w:val="006E3A77"/>
    <w:rsid w:val="0070221F"/>
    <w:rsid w:val="0080176F"/>
    <w:rsid w:val="008A1653"/>
    <w:rsid w:val="008E06F1"/>
    <w:rsid w:val="008E43C9"/>
    <w:rsid w:val="008E44F5"/>
    <w:rsid w:val="009106D6"/>
    <w:rsid w:val="00921DFD"/>
    <w:rsid w:val="009449B8"/>
    <w:rsid w:val="00963D6C"/>
    <w:rsid w:val="00984851"/>
    <w:rsid w:val="009B3DD1"/>
    <w:rsid w:val="00A02BA5"/>
    <w:rsid w:val="00A26F85"/>
    <w:rsid w:val="00A64579"/>
    <w:rsid w:val="00AB2B82"/>
    <w:rsid w:val="00AE423C"/>
    <w:rsid w:val="00AF58C3"/>
    <w:rsid w:val="00B03F10"/>
    <w:rsid w:val="00B11718"/>
    <w:rsid w:val="00BD5D72"/>
    <w:rsid w:val="00BE3D8A"/>
    <w:rsid w:val="00BF6A6B"/>
    <w:rsid w:val="00C4670A"/>
    <w:rsid w:val="00CB5BF6"/>
    <w:rsid w:val="00CE2966"/>
    <w:rsid w:val="00CE47B5"/>
    <w:rsid w:val="00D26435"/>
    <w:rsid w:val="00D5783E"/>
    <w:rsid w:val="00D77F45"/>
    <w:rsid w:val="00D83724"/>
    <w:rsid w:val="00E12524"/>
    <w:rsid w:val="00F47E08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8CB0CE716E34108A151B869D20BE8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0E045-7F0E-4F2A-A1B3-EF67021030EF}"/>
      </w:docPartPr>
      <w:docPartBody>
        <w:p w:rsidR="00EF1AE0" w:rsidRDefault="00EF1AE0" w:rsidP="00EF1AE0">
          <w:pPr>
            <w:pStyle w:val="B8CB0CE716E34108A151B869D20BE8F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E0"/>
    <w:rsid w:val="00CE47B5"/>
    <w:rsid w:val="00E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1AE0"/>
    <w:rPr>
      <w:color w:val="808080"/>
    </w:rPr>
  </w:style>
  <w:style w:type="paragraph" w:customStyle="1" w:styleId="B8CB0CE716E34108A151B869D20BE8FD">
    <w:name w:val="B8CB0CE716E34108A151B869D20BE8FD"/>
    <w:rsid w:val="00EF1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388</Words>
  <Characters>2291</Characters>
  <Application>Microsoft Office Word</Application>
  <DocSecurity>8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23</cp:revision>
  <cp:lastPrinted>2023-03-30T10:53:00Z</cp:lastPrinted>
  <dcterms:created xsi:type="dcterms:W3CDTF">2023-03-30T09:40:00Z</dcterms:created>
  <dcterms:modified xsi:type="dcterms:W3CDTF">2025-03-26T08:33:00Z</dcterms:modified>
</cp:coreProperties>
</file>